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DB6C6" w14:textId="5E5C5D42" w:rsidR="00EB729C" w:rsidRPr="00285987" w:rsidRDefault="00EB729C" w:rsidP="00EB729C">
      <w:pP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n-GB"/>
        </w:rPr>
      </w:pPr>
      <w:r w:rsidRPr="00285987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n-GB"/>
        </w:rPr>
        <w:t xml:space="preserve">Bookings Secretary’s Report </w:t>
      </w:r>
      <w:r w:rsidR="007255A5" w:rsidRPr="00285987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n-GB"/>
        </w:rPr>
        <w:t>for 2020</w:t>
      </w:r>
    </w:p>
    <w:p w14:paraId="491E3BD4" w14:textId="66706B81" w:rsidR="00EB729C" w:rsidRPr="00285987" w:rsidRDefault="00EB729C" w:rsidP="00EB729C">
      <w:pP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n-GB"/>
        </w:rPr>
      </w:pPr>
      <w:r w:rsidRPr="00285987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n-GB"/>
        </w:rPr>
        <w:t>AGM 15 April 202</w:t>
      </w:r>
      <w:r w:rsidR="007255A5" w:rsidRPr="00285987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n-GB"/>
        </w:rPr>
        <w:t>1</w:t>
      </w:r>
    </w:p>
    <w:p w14:paraId="460FF588" w14:textId="01D90E4E" w:rsidR="00EB729C" w:rsidRDefault="00EB729C" w:rsidP="00EB729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</w:pPr>
    </w:p>
    <w:p w14:paraId="7F068306" w14:textId="7B7739C3" w:rsidR="007255A5" w:rsidRPr="007255A5" w:rsidRDefault="007255A5" w:rsidP="007255A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Extremely limited bookings in 2020 due to hall closure during COVID-19</w:t>
      </w:r>
    </w:p>
    <w:p w14:paraId="15669B64" w14:textId="77777777" w:rsidR="00EB729C" w:rsidRDefault="00EB729C" w:rsidP="00EB729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</w:pPr>
    </w:p>
    <w:p w14:paraId="4C021DFA" w14:textId="77777777" w:rsidR="00EB729C" w:rsidRPr="007255A5" w:rsidRDefault="00EB729C" w:rsidP="007255A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In line with Government guidance, the Hall was closed in March 2020, when regular user groups were notified. </w:t>
      </w:r>
    </w:p>
    <w:p w14:paraId="5339C742" w14:textId="51A73108" w:rsidR="00EB729C" w:rsidRDefault="00EB729C" w:rsidP="00EB729C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10C20E3A" w14:textId="77777777" w:rsidR="003B5750" w:rsidRDefault="00EB729C" w:rsidP="003B57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Gil Hampson confirmed that she would not be returning with her Pilates class for the foreseeable future</w:t>
      </w:r>
      <w:r w:rsidR="003B575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.</w:t>
      </w:r>
    </w:p>
    <w:p w14:paraId="7FA88BED" w14:textId="77777777" w:rsidR="003B5750" w:rsidRPr="003B5750" w:rsidRDefault="003B5750" w:rsidP="003B5750">
      <w:pPr>
        <w:pStyle w:val="ListParagrap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1610EA02" w14:textId="201475AE" w:rsidR="00EB729C" w:rsidRPr="003B5750" w:rsidRDefault="003B5750" w:rsidP="003B57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Silver Band and Burtle Babies said the</w:t>
      </w:r>
      <w:r w:rsidR="00CE4BCC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y</w:t>
      </w: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would return when it was safe/possible </w:t>
      </w:r>
      <w:r w:rsidR="00EB729C" w:rsidRPr="003B575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 </w:t>
      </w:r>
    </w:p>
    <w:p w14:paraId="4B748F38" w14:textId="77777777" w:rsidR="00EB729C" w:rsidRDefault="00EB729C" w:rsidP="00EB729C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1BFAFDF6" w14:textId="60C0A7FA" w:rsidR="00EB729C" w:rsidRPr="007255A5" w:rsidRDefault="00EB729C" w:rsidP="007255A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The hall reopened in September 2020. Hannah’s Hoofers and John and Rosemary Long returned, with updated risk assessments to reflect social distancing, one way entry system etc</w:t>
      </w:r>
    </w:p>
    <w:p w14:paraId="6BC15689" w14:textId="7321C7FE" w:rsidR="00EB729C" w:rsidRDefault="00EB729C" w:rsidP="00EB729C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78581C72" w14:textId="090F5EFD" w:rsidR="00EB729C" w:rsidRPr="007255A5" w:rsidRDefault="00EB729C" w:rsidP="007255A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The hall closed again November 2020, with all bookings cancelled. It did not re-open in 2020. </w:t>
      </w:r>
    </w:p>
    <w:p w14:paraId="2B67D463" w14:textId="0BD91239" w:rsidR="00EB729C" w:rsidRDefault="00EB729C" w:rsidP="00EB729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</w:pPr>
    </w:p>
    <w:p w14:paraId="389A207F" w14:textId="77777777" w:rsidR="00285987" w:rsidRDefault="00285987" w:rsidP="00EB729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</w:pPr>
    </w:p>
    <w:p w14:paraId="219CD60C" w14:textId="53E467F9" w:rsidR="00EB729C" w:rsidRPr="00285987" w:rsidRDefault="00EB729C" w:rsidP="00285987">
      <w:pPr>
        <w:pStyle w:val="Heading1"/>
      </w:pPr>
      <w:r w:rsidRPr="00285987">
        <w:t>Other points to note</w:t>
      </w:r>
    </w:p>
    <w:p w14:paraId="1DB91A74" w14:textId="77777777" w:rsidR="00285987" w:rsidRDefault="00285987" w:rsidP="00285987">
      <w:pPr>
        <w:pStyle w:val="ListParagrap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7C75AE2C" w14:textId="02DA5C69" w:rsidR="00EB729C" w:rsidRPr="007255A5" w:rsidRDefault="00EB729C" w:rsidP="007255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Regular users were offered one month free hire in September to support their reopening. This was taken up by Hannah’s Hoofers and John and Rosemary Long on their return. </w:t>
      </w:r>
    </w:p>
    <w:p w14:paraId="2DDC3823" w14:textId="77777777" w:rsidR="00EB729C" w:rsidRPr="00EB729C" w:rsidRDefault="00EB729C" w:rsidP="00EB729C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1E56E5A3" w14:textId="0FEF263C" w:rsidR="00EB729C" w:rsidRPr="007255A5" w:rsidRDefault="00EB729C" w:rsidP="007255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User groups were updated </w:t>
      </w:r>
      <w:r w:rsidR="00285987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in November </w:t>
      </w: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on increased prices </w:t>
      </w:r>
      <w:r w:rsidR="00285987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with effect from 1</w:t>
      </w:r>
      <w:r w:rsidR="00285987" w:rsidRPr="00285987">
        <w:rPr>
          <w:rFonts w:ascii="Arial" w:eastAsia="Times New Roman" w:hAnsi="Arial" w:cs="Arial"/>
          <w:color w:val="222222"/>
          <w:shd w:val="clear" w:color="auto" w:fill="FFFFFF"/>
          <w:vertAlign w:val="superscript"/>
          <w:lang w:eastAsia="en-GB"/>
        </w:rPr>
        <w:t>st</w:t>
      </w:r>
      <w:r w:rsidR="00285987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January 2021</w:t>
      </w: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. This was agreed by all. </w:t>
      </w:r>
    </w:p>
    <w:p w14:paraId="7BFC6B75" w14:textId="1DB35AF9" w:rsidR="00EB729C" w:rsidRDefault="00EB729C" w:rsidP="00EB729C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04B5B27D" w14:textId="04B5F46D" w:rsidR="00EB729C" w:rsidRDefault="00EB729C" w:rsidP="007255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Donations to the hall were made by two </w:t>
      </w:r>
      <w:r w:rsidR="00285987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user groups: The Burtle Silver B</w:t>
      </w:r>
      <w:bookmarkStart w:id="0" w:name="_GoBack"/>
      <w:bookmarkEnd w:id="0"/>
      <w:r w:rsidRPr="007255A5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and (£200) and John and Rosemary Long (£30)</w:t>
      </w:r>
    </w:p>
    <w:p w14:paraId="4A99B376" w14:textId="77777777" w:rsidR="00285987" w:rsidRPr="00285987" w:rsidRDefault="00285987" w:rsidP="00285987">
      <w:pPr>
        <w:pStyle w:val="ListParagrap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0BDD79E3" w14:textId="77777777" w:rsidR="00285987" w:rsidRDefault="00285987" w:rsidP="00285987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699607C8" w14:textId="77777777" w:rsidR="00285987" w:rsidRDefault="00285987" w:rsidP="00285987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3F9331E5" w14:textId="77777777" w:rsidR="00285987" w:rsidRDefault="00285987" w:rsidP="00285987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0CEDE6BA" w14:textId="77777777" w:rsidR="00285987" w:rsidRDefault="00285987" w:rsidP="00285987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6138A669" w14:textId="77777777" w:rsidR="00285987" w:rsidRDefault="00285987" w:rsidP="00285987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5554F4EB" w14:textId="77777777" w:rsidR="00285987" w:rsidRDefault="00285987" w:rsidP="00285987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3BB582E3" w14:textId="1AE78983" w:rsidR="00285987" w:rsidRPr="00285987" w:rsidRDefault="00285987" w:rsidP="00285987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Natasha Bloor – Bookings Secretary</w:t>
      </w:r>
    </w:p>
    <w:p w14:paraId="5103463C" w14:textId="77777777" w:rsidR="00CE4BCC" w:rsidRPr="00CE4BCC" w:rsidRDefault="00CE4BCC" w:rsidP="00CE4BCC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76EA86C4" w14:textId="77777777" w:rsidR="00EB729C" w:rsidRPr="00EB729C" w:rsidRDefault="00EB729C" w:rsidP="00EB729C">
      <w:pPr>
        <w:rPr>
          <w:rFonts w:ascii="Times New Roman" w:eastAsia="Times New Roman" w:hAnsi="Times New Roman" w:cs="Times New Roman"/>
          <w:lang w:eastAsia="en-GB"/>
        </w:rPr>
      </w:pPr>
    </w:p>
    <w:p w14:paraId="22091D07" w14:textId="77777777" w:rsidR="00EB0333" w:rsidRDefault="00EB0333"/>
    <w:sectPr w:rsidR="00EB0333" w:rsidSect="00DA33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7E5"/>
    <w:multiLevelType w:val="hybridMultilevel"/>
    <w:tmpl w:val="F882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450B3"/>
    <w:multiLevelType w:val="hybridMultilevel"/>
    <w:tmpl w:val="5E68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C"/>
    <w:rsid w:val="000E59AD"/>
    <w:rsid w:val="00285987"/>
    <w:rsid w:val="003B5750"/>
    <w:rsid w:val="007255A5"/>
    <w:rsid w:val="00CE4BCC"/>
    <w:rsid w:val="00DA3321"/>
    <w:rsid w:val="00EB0333"/>
    <w:rsid w:val="00E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D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987"/>
    <w:pPr>
      <w:keepNext/>
      <w:outlineLvl w:val="0"/>
    </w:pPr>
    <w:rPr>
      <w:rFonts w:ascii="Arial" w:eastAsia="Times New Roman" w:hAnsi="Arial" w:cs="Arial"/>
      <w:b/>
      <w:bCs/>
      <w:color w:val="0070C0"/>
      <w:shd w:val="clear" w:color="auto" w:fill="FFFFF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5987"/>
    <w:rPr>
      <w:rFonts w:ascii="Arial" w:eastAsia="Times New Roman" w:hAnsi="Arial" w:cs="Arial"/>
      <w:b/>
      <w:bCs/>
      <w:color w:val="0070C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987"/>
    <w:pPr>
      <w:keepNext/>
      <w:outlineLvl w:val="0"/>
    </w:pPr>
    <w:rPr>
      <w:rFonts w:ascii="Arial" w:eastAsia="Times New Roman" w:hAnsi="Arial" w:cs="Arial"/>
      <w:b/>
      <w:bCs/>
      <w:color w:val="0070C0"/>
      <w:shd w:val="clear" w:color="auto" w:fill="FFFFF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5987"/>
    <w:rPr>
      <w:rFonts w:ascii="Arial" w:eastAsia="Times New Roman" w:hAnsi="Arial" w:cs="Arial"/>
      <w:b/>
      <w:bCs/>
      <w:color w:val="0070C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Bloor</dc:creator>
  <cp:keywords/>
  <dc:description/>
  <cp:lastModifiedBy>lyn</cp:lastModifiedBy>
  <cp:revision>2</cp:revision>
  <cp:lastPrinted>2021-04-13T09:08:00Z</cp:lastPrinted>
  <dcterms:created xsi:type="dcterms:W3CDTF">2021-04-13T09:08:00Z</dcterms:created>
  <dcterms:modified xsi:type="dcterms:W3CDTF">2021-04-13T09:08:00Z</dcterms:modified>
</cp:coreProperties>
</file>